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783EC9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783EC9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783EC9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783EC9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765F01" w:rsidRPr="00783EC9" w:rsidRDefault="005067FE" w:rsidP="005F7EC6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0"/>
        </w:rPr>
      </w:pPr>
      <w:r w:rsidRPr="00783EC9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001B60" w:rsidRPr="00783EC9">
        <w:rPr>
          <w:rFonts w:ascii="GHEA Grapalat" w:hAnsi="GHEA Grapalat"/>
          <w:color w:val="000000" w:themeColor="text1"/>
          <w:sz w:val="24"/>
          <w:szCs w:val="24"/>
          <w:lang w:val="pt-BR"/>
        </w:rPr>
        <w:t>&lt;&lt;</w:t>
      </w:r>
      <w:r w:rsidR="00001B60" w:rsidRPr="00783EC9">
        <w:rPr>
          <w:rFonts w:ascii="GHEA Grapalat" w:hAnsi="GHEA Grapalat"/>
          <w:color w:val="000000" w:themeColor="text1"/>
          <w:sz w:val="24"/>
          <w:szCs w:val="24"/>
        </w:rPr>
        <w:t>GHTsDzB-</w:t>
      </w:r>
      <w:r w:rsidR="00001B60" w:rsidRPr="00783EC9">
        <w:rPr>
          <w:rFonts w:ascii="GHEA Grapalat" w:hAnsi="GHEA Grapalat"/>
          <w:color w:val="000000" w:themeColor="text1"/>
          <w:sz w:val="24"/>
          <w:szCs w:val="24"/>
          <w:lang w:val="en-US"/>
        </w:rPr>
        <w:t>RCT</w:t>
      </w:r>
      <w:r w:rsidR="00001B60" w:rsidRPr="00783EC9">
        <w:rPr>
          <w:rFonts w:ascii="GHEA Grapalat" w:hAnsi="GHEA Grapalat"/>
          <w:i/>
          <w:color w:val="000000" w:themeColor="text1"/>
          <w:sz w:val="24"/>
          <w:szCs w:val="24"/>
        </w:rPr>
        <w:t>-20/08</w:t>
      </w:r>
      <w:r w:rsidR="00001B60" w:rsidRPr="00783EC9">
        <w:rPr>
          <w:rFonts w:ascii="GHEA Grapalat" w:hAnsi="GHEA Grapalat"/>
          <w:color w:val="000000" w:themeColor="text1"/>
          <w:sz w:val="24"/>
          <w:szCs w:val="24"/>
          <w:lang w:val="pt-BR"/>
        </w:rPr>
        <w:t>&gt;&gt;</w:t>
      </w:r>
    </w:p>
    <w:p w:rsidR="005067FE" w:rsidRPr="00783EC9" w:rsidRDefault="00A0389E" w:rsidP="00A0389E">
      <w:pPr>
        <w:widowControl w:val="0"/>
        <w:spacing w:line="276" w:lineRule="auto"/>
        <w:jc w:val="both"/>
        <w:rPr>
          <w:rFonts w:ascii="GHEA Grapalat" w:hAnsi="GHEA Grapalat" w:cs="Sylfaen"/>
          <w:color w:val="000000" w:themeColor="text1"/>
          <w:szCs w:val="24"/>
        </w:rPr>
      </w:pPr>
      <w:r w:rsidRPr="00783EC9">
        <w:rPr>
          <w:rFonts w:ascii="GHEA Grapalat" w:hAnsi="GHEA Grapalat"/>
          <w:color w:val="000000" w:themeColor="text1"/>
          <w:szCs w:val="24"/>
          <w:lang w:val="af-ZA"/>
        </w:rPr>
        <w:t xml:space="preserve">   </w:t>
      </w:r>
      <w:r w:rsidR="00E1466B" w:rsidRPr="00783EC9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r w:rsidR="005067FE" w:rsidRPr="00783EC9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783EC9">
        <w:rPr>
          <w:rFonts w:ascii="GHEA Grapalat" w:hAnsi="GHEA Grapalat"/>
          <w:color w:val="000000" w:themeColor="text1"/>
        </w:rPr>
        <w:t>в результате процедуры закупки по</w:t>
      </w:r>
      <w:r w:rsidR="008F5957" w:rsidRPr="00783EC9">
        <w:rPr>
          <w:rFonts w:ascii="GHEA Grapalat" w:hAnsi="GHEA Grapalat"/>
          <w:color w:val="000000" w:themeColor="text1"/>
        </w:rPr>
        <w:t>д кодом</w:t>
      </w:r>
      <w:r w:rsidR="005067FE" w:rsidRPr="00783EC9">
        <w:rPr>
          <w:rFonts w:ascii="GHEA Grapalat" w:hAnsi="GHEA Grapalat"/>
          <w:color w:val="000000" w:themeColor="text1"/>
        </w:rPr>
        <w:t xml:space="preserve"> </w:t>
      </w:r>
      <w:r w:rsidR="00001B60" w:rsidRPr="00783EC9">
        <w:rPr>
          <w:rFonts w:ascii="GHEA Grapalat" w:hAnsi="GHEA Grapalat"/>
          <w:color w:val="000000" w:themeColor="text1"/>
          <w:szCs w:val="24"/>
          <w:lang w:val="pt-BR"/>
        </w:rPr>
        <w:t>&lt;&lt;</w:t>
      </w:r>
      <w:r w:rsidR="00001B60" w:rsidRPr="00783EC9">
        <w:rPr>
          <w:rFonts w:ascii="GHEA Grapalat" w:hAnsi="GHEA Grapalat"/>
          <w:color w:val="000000" w:themeColor="text1"/>
          <w:szCs w:val="24"/>
        </w:rPr>
        <w:t>GHTsDzB-</w:t>
      </w:r>
      <w:r w:rsidR="00001B60" w:rsidRPr="00783EC9">
        <w:rPr>
          <w:rFonts w:ascii="GHEA Grapalat" w:hAnsi="GHEA Grapalat"/>
          <w:color w:val="000000" w:themeColor="text1"/>
          <w:szCs w:val="24"/>
          <w:lang w:val="en-US"/>
        </w:rPr>
        <w:t>RCT</w:t>
      </w:r>
      <w:r w:rsidR="00001B60" w:rsidRPr="00783EC9">
        <w:rPr>
          <w:rFonts w:ascii="GHEA Grapalat" w:hAnsi="GHEA Grapalat"/>
          <w:i/>
          <w:color w:val="000000" w:themeColor="text1"/>
          <w:szCs w:val="24"/>
        </w:rPr>
        <w:t>-20/08</w:t>
      </w:r>
      <w:r w:rsidR="00001B60" w:rsidRPr="00783EC9">
        <w:rPr>
          <w:rFonts w:ascii="GHEA Grapalat" w:hAnsi="GHEA Grapalat"/>
          <w:color w:val="000000" w:themeColor="text1"/>
          <w:szCs w:val="24"/>
          <w:lang w:val="pt-BR"/>
        </w:rPr>
        <w:t xml:space="preserve">&gt;&gt; </w:t>
      </w:r>
      <w:r w:rsidR="005067FE" w:rsidRPr="00783EC9">
        <w:rPr>
          <w:rFonts w:ascii="GHEA Grapalat" w:hAnsi="GHEA Grapalat"/>
          <w:color w:val="000000" w:themeColor="text1"/>
          <w:szCs w:val="24"/>
        </w:rPr>
        <w:t xml:space="preserve">организованной с целью </w:t>
      </w:r>
      <w:proofErr w:type="spellStart"/>
      <w:r w:rsidR="008B3EAB" w:rsidRPr="00783EC9">
        <w:rPr>
          <w:rFonts w:ascii="GHEA Grapalat" w:hAnsi="GHEA Grapalat"/>
          <w:color w:val="000000" w:themeColor="text1"/>
          <w:szCs w:val="24"/>
          <w:lang w:val="es-ES"/>
        </w:rPr>
        <w:t>контракт</w:t>
      </w:r>
      <w:proofErr w:type="spellEnd"/>
      <w:r w:rsidR="008B3EAB" w:rsidRPr="00783EC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  <w:r w:rsidR="008B3EAB" w:rsidRPr="00783EC9">
        <w:rPr>
          <w:rFonts w:ascii="GHEA Grapalat" w:hAnsi="GHEA Grapalat"/>
          <w:color w:val="000000" w:themeColor="text1"/>
          <w:szCs w:val="24"/>
          <w:lang w:val="af-ZA"/>
        </w:rPr>
        <w:t xml:space="preserve">снабжению </w:t>
      </w:r>
      <w:r w:rsidR="00001B60" w:rsidRPr="00783EC9">
        <w:rPr>
          <w:rFonts w:ascii="GHEA Grapalat" w:hAnsi="GHEA Grapalat"/>
          <w:color w:val="000000" w:themeColor="text1"/>
          <w:sz w:val="22"/>
          <w:szCs w:val="22"/>
        </w:rPr>
        <w:t>''Обслуживание и ремонт компьютерной техники''</w:t>
      </w:r>
      <w:r w:rsidR="00FF57BB" w:rsidRPr="00783EC9">
        <w:rPr>
          <w:rFonts w:ascii="GHEA Grapalat" w:hAnsi="GHEA Grapalat"/>
          <w:color w:val="000000" w:themeColor="text1"/>
          <w:szCs w:val="24"/>
        </w:rPr>
        <w:t xml:space="preserve"> для своих нужд:</w:t>
      </w:r>
    </w:p>
    <w:p w:rsidR="00AB253E" w:rsidRPr="00783EC9" w:rsidRDefault="00ED4558" w:rsidP="00A0389E">
      <w:pPr>
        <w:widowControl w:val="0"/>
        <w:spacing w:after="160" w:line="276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783EC9">
        <w:rPr>
          <w:rFonts w:ascii="GHEA Grapalat" w:hAnsi="GHEA Grapalat"/>
          <w:color w:val="000000" w:themeColor="text1"/>
          <w:szCs w:val="24"/>
        </w:rPr>
        <w:t xml:space="preserve">Решением </w:t>
      </w:r>
      <w:r w:rsidR="005F7EC6" w:rsidRPr="00783EC9">
        <w:rPr>
          <w:rFonts w:ascii="GHEA Grapalat" w:hAnsi="GHEA Grapalat"/>
          <w:color w:val="000000" w:themeColor="text1"/>
          <w:szCs w:val="24"/>
        </w:rPr>
        <w:t>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ценочной комиссии </w:t>
      </w:r>
      <w:r w:rsidR="00BC2A5A" w:rsidRPr="00783EC9">
        <w:rPr>
          <w:rFonts w:ascii="GHEA Grapalat" w:hAnsi="GHEA Grapalat"/>
          <w:color w:val="000000" w:themeColor="text1"/>
          <w:szCs w:val="24"/>
        </w:rPr>
        <w:t xml:space="preserve">№ </w:t>
      </w:r>
      <w:r w:rsidR="009E2D41" w:rsidRPr="00783EC9">
        <w:rPr>
          <w:rFonts w:ascii="GHEA Grapalat" w:hAnsi="GHEA Grapalat"/>
          <w:color w:val="000000" w:themeColor="text1"/>
          <w:szCs w:val="24"/>
        </w:rPr>
        <w:t>3</w:t>
      </w:r>
      <w:r w:rsidR="00B70645"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783EC9">
        <w:rPr>
          <w:rFonts w:ascii="GHEA Grapalat" w:hAnsi="GHEA Grapalat"/>
          <w:color w:val="000000" w:themeColor="text1"/>
          <w:szCs w:val="24"/>
        </w:rPr>
        <w:t xml:space="preserve">от </w:t>
      </w:r>
      <w:r w:rsidR="00FC0C6D" w:rsidRPr="00783EC9">
        <w:rPr>
          <w:rFonts w:ascii="GHEA Grapalat" w:hAnsi="GHEA Grapalat"/>
          <w:color w:val="000000" w:themeColor="text1"/>
          <w:szCs w:val="24"/>
        </w:rPr>
        <w:t>2</w:t>
      </w:r>
      <w:r w:rsidR="00001B60" w:rsidRPr="00783EC9">
        <w:rPr>
          <w:rFonts w:ascii="GHEA Grapalat" w:hAnsi="GHEA Grapalat"/>
          <w:color w:val="000000" w:themeColor="text1"/>
          <w:szCs w:val="24"/>
        </w:rPr>
        <w:t>7</w:t>
      </w:r>
      <w:r w:rsidR="00E1466B"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="00733915" w:rsidRPr="00783EC9">
        <w:rPr>
          <w:rFonts w:ascii="GHEA Grapalat" w:hAnsi="GHEA Grapalat"/>
          <w:color w:val="000000" w:themeColor="text1"/>
          <w:szCs w:val="22"/>
        </w:rPr>
        <w:t>февраля</w:t>
      </w:r>
      <w:r w:rsidR="00A4453F" w:rsidRPr="00783EC9">
        <w:rPr>
          <w:rFonts w:ascii="GHEA Grapalat" w:hAnsi="GHEA Grapalat"/>
          <w:color w:val="000000" w:themeColor="text1"/>
          <w:szCs w:val="24"/>
        </w:rPr>
        <w:t xml:space="preserve"> 20</w:t>
      </w:r>
      <w:r w:rsidR="005F7EC6" w:rsidRPr="00783EC9">
        <w:rPr>
          <w:rFonts w:ascii="GHEA Grapalat" w:hAnsi="GHEA Grapalat"/>
          <w:color w:val="000000" w:themeColor="text1"/>
          <w:szCs w:val="24"/>
        </w:rPr>
        <w:t>20</w:t>
      </w:r>
      <w:r w:rsidR="00E1466B"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783EC9">
        <w:rPr>
          <w:rFonts w:ascii="GHEA Grapalat" w:hAnsi="GHEA Grapalat"/>
          <w:color w:val="000000" w:themeColor="text1"/>
          <w:szCs w:val="24"/>
        </w:rPr>
        <w:t>года</w:t>
      </w:r>
      <w:r w:rsidRPr="00783EC9">
        <w:rPr>
          <w:rFonts w:ascii="GHEA Grapalat" w:hAnsi="GHEA Grapalat" w:cs="Sylfaen"/>
          <w:color w:val="000000" w:themeColor="text1"/>
          <w:szCs w:val="24"/>
        </w:rPr>
        <w:br/>
      </w:r>
      <w:r w:rsidRPr="00783EC9">
        <w:rPr>
          <w:rFonts w:ascii="GHEA Grapalat" w:hAnsi="GHEA Grapalat"/>
          <w:color w:val="000000" w:themeColor="text1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001B60" w:rsidRPr="00783EC9" w:rsidRDefault="00ED4558" w:rsidP="00001B60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/>
          <w:b/>
          <w:color w:val="000000" w:themeColor="text1"/>
          <w:szCs w:val="24"/>
          <w:lang w:val="es-ES" w:eastAsia="en-US"/>
        </w:rPr>
      </w:pPr>
      <w:r w:rsidRPr="00783EC9">
        <w:rPr>
          <w:rFonts w:ascii="GHEA Grapalat" w:hAnsi="GHEA Grapalat"/>
          <w:b/>
          <w:color w:val="000000" w:themeColor="text1"/>
          <w:sz w:val="20"/>
        </w:rPr>
        <w:t xml:space="preserve">Лот 1 </w:t>
      </w:r>
      <w:r w:rsidR="00FC0C6D" w:rsidRPr="00783EC9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001B60" w:rsidRPr="00783EC9">
        <w:rPr>
          <w:rFonts w:ascii="GHEA Grapalat" w:hAnsi="GHEA Grapalat"/>
          <w:color w:val="000000" w:themeColor="text1"/>
          <w:szCs w:val="24"/>
          <w:lang w:val="pt-BR"/>
        </w:rPr>
        <w:t>о</w:t>
      </w:r>
      <w:r w:rsidR="00001B60" w:rsidRPr="00783EC9">
        <w:rPr>
          <w:rFonts w:ascii="GHEA Grapalat" w:hAnsi="GHEA Grapalat"/>
          <w:color w:val="000000" w:themeColor="text1"/>
          <w:sz w:val="22"/>
          <w:szCs w:val="22"/>
        </w:rPr>
        <w:t>бслуживание и ремонт компьютерной техники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83EC9" w:rsidRPr="00783EC9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83EC9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="00ED4558"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83EC9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83EC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83EC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783EC9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783EC9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783EC9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783EC9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83EC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783EC9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783EC9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783EC9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783EC9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83EC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83EC9" w:rsidRPr="00783EC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F53C7" w:rsidRPr="00783EC9" w:rsidRDefault="005F53C7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F53C7" w:rsidRPr="00783EC9" w:rsidRDefault="00001B60" w:rsidP="00A0389E">
            <w:pPr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783EC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ООО "СЕГ"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F53C7" w:rsidRPr="00783EC9" w:rsidRDefault="005F53C7" w:rsidP="00176B5C">
            <w:pPr>
              <w:jc w:val="center"/>
              <w:rPr>
                <w:color w:val="000000" w:themeColor="text1"/>
                <w:sz w:val="20"/>
              </w:rPr>
            </w:pPr>
            <w:r w:rsidRPr="00783EC9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F53C7" w:rsidRPr="00783EC9" w:rsidRDefault="005F53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F53C7" w:rsidRPr="00783EC9" w:rsidRDefault="005F53C7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01B60" w:rsidRPr="00783EC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01B60" w:rsidRPr="00783EC9" w:rsidRDefault="00001B60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01B60" w:rsidRPr="00783EC9" w:rsidRDefault="00001B60" w:rsidP="00A0389E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  <w:r w:rsidRPr="00783EC9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pt-BR"/>
              </w:rPr>
              <w:t>Ч</w:t>
            </w: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  <w:t>/</w:t>
            </w:r>
            <w:r w:rsidRPr="00783EC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783EC9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pt-BR"/>
              </w:rPr>
              <w:t>П</w:t>
            </w: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  <w:t xml:space="preserve"> Григор Айвазян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01B60" w:rsidRPr="00783EC9" w:rsidRDefault="00001B60" w:rsidP="00176B5C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83EC9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01B60" w:rsidRPr="00783EC9" w:rsidRDefault="00001B6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01B60" w:rsidRPr="00783EC9" w:rsidRDefault="00001B60" w:rsidP="0073391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Pr="00783EC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3EC9" w:rsidRPr="00783EC9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83EC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83EC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83EC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783EC9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783EC9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783EC9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783EC9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83EC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783EC9" w:rsidRDefault="00F63219" w:rsidP="005F7E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</w:t>
            </w:r>
            <w:r w:rsidR="005F7EC6"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>драм</w:t>
            </w:r>
            <w:r w:rsidRPr="00783EC9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783EC9" w:rsidRPr="00783EC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01B60" w:rsidRPr="00783EC9" w:rsidRDefault="00001B60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B60" w:rsidRPr="00783EC9" w:rsidRDefault="00001B60" w:rsidP="0052091C">
            <w:pPr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783EC9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ООО "СЕГ"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01B60" w:rsidRPr="00783EC9" w:rsidRDefault="00001B60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3EC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01B60" w:rsidRPr="00783EC9" w:rsidRDefault="00001B60" w:rsidP="0052091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778 780</w:t>
            </w:r>
          </w:p>
        </w:tc>
      </w:tr>
      <w:tr w:rsidR="00783EC9" w:rsidRPr="00783EC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01B60" w:rsidRPr="00783EC9" w:rsidRDefault="00001B60" w:rsidP="00A0389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B60" w:rsidRPr="00783EC9" w:rsidRDefault="00001B60" w:rsidP="0052091C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  <w:r w:rsidRPr="00783EC9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pt-BR"/>
              </w:rPr>
              <w:t>Ч</w:t>
            </w: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  <w:t>/</w:t>
            </w:r>
            <w:r w:rsidRPr="00783EC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783EC9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pt-BR"/>
              </w:rPr>
              <w:t>П</w:t>
            </w: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  <w:t xml:space="preserve"> Григор Айвазян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01B60" w:rsidRPr="00783EC9" w:rsidRDefault="00001B60" w:rsidP="005209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01B60" w:rsidRPr="00783EC9" w:rsidRDefault="00001B60" w:rsidP="0052091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783EC9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846 000</w:t>
            </w:r>
          </w:p>
        </w:tc>
      </w:tr>
    </w:tbl>
    <w:p w:rsidR="00FC0C6D" w:rsidRPr="00783EC9" w:rsidRDefault="00FC0C6D" w:rsidP="00FC0C6D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FC0C6D" w:rsidRPr="00783EC9" w:rsidRDefault="00FC0C6D" w:rsidP="00FC0C6D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C25F69" w:rsidRPr="00783EC9" w:rsidRDefault="00C25F69" w:rsidP="005F53C7">
      <w:pPr>
        <w:widowControl w:val="0"/>
        <w:spacing w:line="360" w:lineRule="auto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A0389E" w:rsidRPr="00783EC9" w:rsidRDefault="00A0389E" w:rsidP="005F53C7">
      <w:pPr>
        <w:widowControl w:val="0"/>
        <w:spacing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783EC9">
        <w:rPr>
          <w:rFonts w:ascii="GHEA Grapalat" w:hAnsi="GHEA Grapalat"/>
          <w:color w:val="000000" w:themeColor="text1"/>
          <w:szCs w:val="24"/>
        </w:rPr>
        <w:lastRenderedPageBreak/>
        <w:t xml:space="preserve">     </w:t>
      </w:r>
      <w:r w:rsidRPr="00783EC9">
        <w:rPr>
          <w:rFonts w:ascii="GHEA Grapalat" w:hAnsi="GHEA Grapalat" w:hint="eastAsia"/>
          <w:color w:val="000000" w:themeColor="text1"/>
          <w:szCs w:val="24"/>
        </w:rPr>
        <w:t>Критерий</w:t>
      </w:r>
      <w:r w:rsidRPr="00783EC9">
        <w:rPr>
          <w:rFonts w:ascii="GHEA Grapalat" w:hAnsi="GHEA Grapalat"/>
          <w:color w:val="000000" w:themeColor="text1"/>
          <w:szCs w:val="24"/>
        </w:rPr>
        <w:t xml:space="preserve">, </w:t>
      </w:r>
      <w:r w:rsidRPr="00783EC9">
        <w:rPr>
          <w:rFonts w:ascii="GHEA Grapalat" w:hAnsi="GHEA Grapalat" w:hint="eastAsia"/>
          <w:color w:val="000000" w:themeColor="text1"/>
          <w:szCs w:val="24"/>
        </w:rPr>
        <w:t>использованный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для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определения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выбранного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участника</w:t>
      </w:r>
      <w:r w:rsidRPr="00783EC9">
        <w:rPr>
          <w:rFonts w:ascii="GHEA Grapalat" w:hAnsi="GHEA Grapalat"/>
          <w:color w:val="000000" w:themeColor="text1"/>
          <w:szCs w:val="24"/>
        </w:rPr>
        <w:t xml:space="preserve">: </w:t>
      </w:r>
      <w:r w:rsidRPr="00783EC9">
        <w:rPr>
          <w:rFonts w:ascii="GHEA Grapalat" w:hAnsi="GHEA Grapalat" w:hint="eastAsia"/>
          <w:color w:val="000000" w:themeColor="text1"/>
          <w:szCs w:val="24"/>
        </w:rPr>
        <w:t>участник</w:t>
      </w:r>
      <w:r w:rsidRPr="00783EC9">
        <w:rPr>
          <w:rFonts w:ascii="GHEA Grapalat" w:hAnsi="GHEA Grapalat"/>
          <w:color w:val="000000" w:themeColor="text1"/>
          <w:szCs w:val="24"/>
        </w:rPr>
        <w:t xml:space="preserve">, </w:t>
      </w:r>
      <w:r w:rsidRPr="00783EC9">
        <w:rPr>
          <w:rFonts w:ascii="GHEA Grapalat" w:hAnsi="GHEA Grapalat" w:hint="eastAsia"/>
          <w:color w:val="000000" w:themeColor="text1"/>
          <w:szCs w:val="24"/>
        </w:rPr>
        <w:t>отвечающий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требованиям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процедуры</w:t>
      </w:r>
      <w:r w:rsidRPr="00783EC9">
        <w:rPr>
          <w:rFonts w:ascii="GHEA Grapalat" w:hAnsi="GHEA Grapalat"/>
          <w:color w:val="000000" w:themeColor="text1"/>
          <w:szCs w:val="24"/>
        </w:rPr>
        <w:t xml:space="preserve">, </w:t>
      </w:r>
      <w:r w:rsidRPr="00783EC9">
        <w:rPr>
          <w:rFonts w:ascii="GHEA Grapalat" w:hAnsi="GHEA Grapalat" w:hint="eastAsia"/>
          <w:color w:val="000000" w:themeColor="text1"/>
          <w:szCs w:val="24"/>
        </w:rPr>
        <w:t>и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участник</w:t>
      </w:r>
      <w:r w:rsidRPr="00783EC9">
        <w:rPr>
          <w:rFonts w:ascii="GHEA Grapalat" w:hAnsi="GHEA Grapalat"/>
          <w:color w:val="000000" w:themeColor="text1"/>
          <w:szCs w:val="24"/>
        </w:rPr>
        <w:t xml:space="preserve">, </w:t>
      </w:r>
      <w:r w:rsidRPr="00783EC9">
        <w:rPr>
          <w:rFonts w:ascii="GHEA Grapalat" w:hAnsi="GHEA Grapalat" w:hint="eastAsia"/>
          <w:color w:val="000000" w:themeColor="text1"/>
          <w:szCs w:val="24"/>
        </w:rPr>
        <w:t>подающий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минимальную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ставку</w:t>
      </w:r>
      <w:r w:rsidRPr="00783EC9">
        <w:rPr>
          <w:rFonts w:ascii="GHEA Grapalat" w:hAnsi="GHEA Grapalat"/>
          <w:color w:val="000000" w:themeColor="text1"/>
          <w:szCs w:val="24"/>
        </w:rPr>
        <w:t>.</w:t>
      </w:r>
    </w:p>
    <w:p w:rsidR="00733915" w:rsidRPr="00783EC9" w:rsidRDefault="00733915" w:rsidP="005F53C7">
      <w:pPr>
        <w:widowControl w:val="0"/>
        <w:spacing w:line="360" w:lineRule="auto"/>
        <w:ind w:firstLine="708"/>
        <w:jc w:val="both"/>
        <w:rPr>
          <w:rFonts w:ascii="GHEA Grapalat" w:hAnsi="GHEA Grapalat"/>
          <w:color w:val="000000" w:themeColor="text1"/>
          <w:szCs w:val="24"/>
        </w:rPr>
      </w:pPr>
      <w:r w:rsidRPr="00783EC9">
        <w:rPr>
          <w:rFonts w:ascii="GHEA Grapalat" w:hAnsi="GHEA Grapalat" w:hint="eastAsia"/>
          <w:color w:val="000000" w:themeColor="text1"/>
          <w:szCs w:val="24"/>
        </w:rPr>
        <w:t>В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соответствии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со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статьей</w:t>
      </w:r>
      <w:r w:rsidRPr="00783EC9">
        <w:rPr>
          <w:rFonts w:ascii="GHEA Grapalat" w:hAnsi="GHEA Grapalat"/>
          <w:color w:val="000000" w:themeColor="text1"/>
          <w:szCs w:val="24"/>
        </w:rPr>
        <w:t xml:space="preserve"> 10 </w:t>
      </w:r>
      <w:r w:rsidRPr="00783EC9">
        <w:rPr>
          <w:rFonts w:ascii="GHEA Grapalat" w:hAnsi="GHEA Grapalat" w:hint="eastAsia"/>
          <w:color w:val="000000" w:themeColor="text1"/>
          <w:szCs w:val="24"/>
        </w:rPr>
        <w:t>Закона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РА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закупках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периодом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бездействия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считается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период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со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дня</w:t>
      </w:r>
      <w:r w:rsidRPr="00783EC9">
        <w:rPr>
          <w:rFonts w:ascii="GHEA Grapalat" w:hAnsi="GHEA Grapalat"/>
          <w:color w:val="000000" w:themeColor="text1"/>
          <w:szCs w:val="24"/>
        </w:rPr>
        <w:t xml:space="preserve">, </w:t>
      </w:r>
      <w:r w:rsidRPr="00783EC9">
        <w:rPr>
          <w:rFonts w:ascii="GHEA Grapalat" w:hAnsi="GHEA Grapalat" w:hint="eastAsia"/>
          <w:color w:val="000000" w:themeColor="text1"/>
          <w:szCs w:val="24"/>
        </w:rPr>
        <w:t>следующего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за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датой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настоящего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объявления</w:t>
      </w:r>
      <w:r w:rsidRPr="00783EC9">
        <w:rPr>
          <w:rFonts w:ascii="GHEA Grapalat" w:hAnsi="GHEA Grapalat"/>
          <w:color w:val="000000" w:themeColor="text1"/>
          <w:szCs w:val="24"/>
        </w:rPr>
        <w:t xml:space="preserve">, </w:t>
      </w:r>
      <w:r w:rsidRPr="00783EC9">
        <w:rPr>
          <w:rFonts w:ascii="GHEA Grapalat" w:hAnsi="GHEA Grapalat" w:hint="eastAsia"/>
          <w:color w:val="000000" w:themeColor="text1"/>
          <w:szCs w:val="24"/>
        </w:rPr>
        <w:t>до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5-</w:t>
      </w:r>
      <w:r w:rsidRPr="00783EC9">
        <w:rPr>
          <w:rFonts w:ascii="GHEA Grapalat" w:hAnsi="GHEA Grapalat" w:hint="eastAsia"/>
          <w:color w:val="000000" w:themeColor="text1"/>
          <w:szCs w:val="24"/>
        </w:rPr>
        <w:t>го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календарного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дня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Pr="00783EC9">
        <w:rPr>
          <w:rFonts w:ascii="GHEA Grapalat" w:hAnsi="GHEA Grapalat" w:hint="eastAsia"/>
          <w:color w:val="000000" w:themeColor="text1"/>
          <w:szCs w:val="24"/>
        </w:rPr>
        <w:t>включительно</w:t>
      </w:r>
      <w:r w:rsidRPr="00783EC9">
        <w:rPr>
          <w:rFonts w:ascii="GHEA Grapalat" w:hAnsi="GHEA Grapalat"/>
          <w:color w:val="000000" w:themeColor="text1"/>
          <w:szCs w:val="24"/>
        </w:rPr>
        <w:t>.</w:t>
      </w:r>
    </w:p>
    <w:p w:rsidR="00E747E7" w:rsidRPr="00783EC9" w:rsidRDefault="00A0389E" w:rsidP="005F53C7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783EC9">
        <w:rPr>
          <w:rFonts w:ascii="GHEA Grapalat" w:hAnsi="GHEA Grapalat"/>
          <w:color w:val="000000" w:themeColor="text1"/>
          <w:spacing w:val="-6"/>
          <w:szCs w:val="24"/>
        </w:rPr>
        <w:t xml:space="preserve">      </w:t>
      </w:r>
      <w:r w:rsidR="00E747E7" w:rsidRPr="00783EC9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  <w:r w:rsidR="00B96BBC" w:rsidRPr="00783EC9">
        <w:rPr>
          <w:rFonts w:ascii="GHEA Grapalat" w:hAnsi="GHEA Grapalat"/>
          <w:color w:val="000000" w:themeColor="text1"/>
          <w:spacing w:val="-6"/>
          <w:szCs w:val="24"/>
        </w:rPr>
        <w:t xml:space="preserve"> </w:t>
      </w:r>
      <w:r w:rsidR="00E747E7" w:rsidRPr="00783EC9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Pr="00783EC9">
        <w:rPr>
          <w:rFonts w:ascii="GHEA Grapalat" w:hAnsi="GHEA Grapalat"/>
          <w:color w:val="000000" w:themeColor="text1"/>
          <w:szCs w:val="24"/>
        </w:rPr>
        <w:t xml:space="preserve">Армине Саакяну </w:t>
      </w:r>
      <w:r w:rsidR="00E747E7" w:rsidRPr="00783EC9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Pr="00783EC9">
        <w:rPr>
          <w:rFonts w:ascii="GHEA Grapalat" w:hAnsi="GHEA Grapalat" w:hint="eastAsia"/>
          <w:color w:val="000000" w:themeColor="text1"/>
          <w:szCs w:val="24"/>
        </w:rPr>
        <w:t>о</w:t>
      </w:r>
      <w:r w:rsidR="00E40C13" w:rsidRPr="00783EC9">
        <w:rPr>
          <w:rFonts w:ascii="GHEA Grapalat" w:hAnsi="GHEA Grapalat"/>
          <w:color w:val="000000" w:themeColor="text1"/>
          <w:szCs w:val="24"/>
        </w:rPr>
        <w:t xml:space="preserve">ценочной </w:t>
      </w:r>
      <w:r w:rsidR="00E747E7" w:rsidRPr="00783EC9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783EC9">
        <w:rPr>
          <w:rFonts w:ascii="GHEA Grapalat" w:hAnsi="GHEA Grapalat"/>
          <w:color w:val="000000" w:themeColor="text1"/>
          <w:szCs w:val="24"/>
        </w:rPr>
        <w:t>д</w:t>
      </w:r>
      <w:r w:rsidR="00E747E7" w:rsidRPr="00783EC9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783EC9">
        <w:rPr>
          <w:rFonts w:ascii="GHEA Grapalat" w:hAnsi="GHEA Grapalat"/>
          <w:color w:val="000000" w:themeColor="text1"/>
          <w:szCs w:val="24"/>
        </w:rPr>
        <w:t>ом</w:t>
      </w:r>
      <w:r w:rsidRPr="00783EC9">
        <w:rPr>
          <w:rFonts w:ascii="GHEA Grapalat" w:hAnsi="GHEA Grapalat"/>
          <w:color w:val="000000" w:themeColor="text1"/>
          <w:szCs w:val="24"/>
        </w:rPr>
        <w:t xml:space="preserve"> </w:t>
      </w:r>
      <w:r w:rsidR="00001B60" w:rsidRPr="00783EC9">
        <w:rPr>
          <w:rFonts w:ascii="GHEA Grapalat" w:hAnsi="GHEA Grapalat"/>
          <w:color w:val="000000" w:themeColor="text1"/>
          <w:szCs w:val="24"/>
          <w:lang w:val="pt-BR"/>
        </w:rPr>
        <w:t>&lt;&lt;</w:t>
      </w:r>
      <w:r w:rsidR="00001B60" w:rsidRPr="00783EC9">
        <w:rPr>
          <w:rFonts w:ascii="GHEA Grapalat" w:hAnsi="GHEA Grapalat"/>
          <w:color w:val="000000" w:themeColor="text1"/>
          <w:szCs w:val="24"/>
        </w:rPr>
        <w:t>GHTsDzB-</w:t>
      </w:r>
      <w:r w:rsidR="00001B60" w:rsidRPr="00783EC9">
        <w:rPr>
          <w:rFonts w:ascii="GHEA Grapalat" w:hAnsi="GHEA Grapalat"/>
          <w:color w:val="000000" w:themeColor="text1"/>
          <w:szCs w:val="24"/>
          <w:lang w:val="en-US"/>
        </w:rPr>
        <w:t>RCT</w:t>
      </w:r>
      <w:r w:rsidR="00001B60" w:rsidRPr="00783EC9">
        <w:rPr>
          <w:rFonts w:ascii="GHEA Grapalat" w:hAnsi="GHEA Grapalat"/>
          <w:i/>
          <w:color w:val="000000" w:themeColor="text1"/>
          <w:szCs w:val="24"/>
        </w:rPr>
        <w:t>-20/08</w:t>
      </w:r>
      <w:r w:rsidR="00001B60" w:rsidRPr="00783EC9">
        <w:rPr>
          <w:rFonts w:ascii="GHEA Grapalat" w:hAnsi="GHEA Grapalat"/>
          <w:color w:val="000000" w:themeColor="text1"/>
          <w:szCs w:val="24"/>
          <w:lang w:val="pt-BR"/>
        </w:rPr>
        <w:t>&gt;&gt;</w:t>
      </w:r>
    </w:p>
    <w:p w:rsidR="00E1466B" w:rsidRPr="00783EC9" w:rsidRDefault="005F7EC6" w:rsidP="003A6876">
      <w:pPr>
        <w:rPr>
          <w:rFonts w:ascii="GHEA Grapalat" w:hAnsi="GHEA Grapalat"/>
          <w:b/>
          <w:i/>
          <w:color w:val="000000" w:themeColor="text1"/>
          <w:szCs w:val="24"/>
        </w:rPr>
      </w:pPr>
      <w:r w:rsidRPr="00783EC9">
        <w:rPr>
          <w:rFonts w:ascii="GHEA Grapalat" w:hAnsi="GHEA Grapalat"/>
          <w:b/>
          <w:i/>
          <w:color w:val="000000" w:themeColor="text1"/>
          <w:szCs w:val="24"/>
        </w:rPr>
        <w:t>Тел: (+37410) 28 47 8</w:t>
      </w:r>
      <w:r w:rsidR="00A0389E" w:rsidRPr="00783EC9">
        <w:rPr>
          <w:rFonts w:ascii="GHEA Grapalat" w:hAnsi="GHEA Grapalat"/>
          <w:b/>
          <w:i/>
          <w:color w:val="000000" w:themeColor="text1"/>
          <w:szCs w:val="24"/>
        </w:rPr>
        <w:t>7</w:t>
      </w:r>
    </w:p>
    <w:p w:rsidR="00A0389E" w:rsidRPr="00783EC9" w:rsidRDefault="00A0389E" w:rsidP="003A6876">
      <w:pPr>
        <w:rPr>
          <w:rFonts w:ascii="GHEA Grapalat" w:hAnsi="GHEA Grapalat"/>
          <w:b/>
          <w:i/>
          <w:color w:val="000000" w:themeColor="text1"/>
          <w:szCs w:val="24"/>
        </w:rPr>
      </w:pPr>
    </w:p>
    <w:p w:rsidR="00E1466B" w:rsidRPr="00783EC9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Cs w:val="24"/>
        </w:rPr>
      </w:pPr>
      <w:r w:rsidRPr="00783EC9">
        <w:rPr>
          <w:rFonts w:ascii="GHEA Grapalat" w:hAnsi="GHEA Grapalat"/>
          <w:b/>
          <w:i/>
          <w:color w:val="000000" w:themeColor="text1"/>
          <w:szCs w:val="24"/>
        </w:rPr>
        <w:t xml:space="preserve">эл.почта: </w:t>
      </w:r>
      <w:proofErr w:type="spellStart"/>
      <w:r w:rsidRPr="00783EC9">
        <w:rPr>
          <w:rFonts w:ascii="GHEA Grapalat" w:hAnsi="GHEA Grapalat"/>
          <w:b/>
          <w:i/>
          <w:color w:val="000000" w:themeColor="text1"/>
          <w:szCs w:val="24"/>
          <w:lang w:val="en-US"/>
        </w:rPr>
        <w:t>hhk</w:t>
      </w:r>
      <w:proofErr w:type="spellEnd"/>
      <w:r w:rsidRPr="00783EC9">
        <w:rPr>
          <w:rFonts w:ascii="GHEA Grapalat" w:hAnsi="GHEA Grapalat"/>
          <w:b/>
          <w:i/>
          <w:color w:val="000000" w:themeColor="text1"/>
          <w:szCs w:val="24"/>
        </w:rPr>
        <w:t>-</w:t>
      </w:r>
      <w:proofErr w:type="spellStart"/>
      <w:r w:rsidRPr="00783EC9">
        <w:rPr>
          <w:rFonts w:ascii="GHEA Grapalat" w:hAnsi="GHEA Grapalat"/>
          <w:b/>
          <w:i/>
          <w:color w:val="000000" w:themeColor="text1"/>
          <w:szCs w:val="24"/>
          <w:lang w:val="en-US"/>
        </w:rPr>
        <w:t>gnumner</w:t>
      </w:r>
      <w:proofErr w:type="spellEnd"/>
      <w:r w:rsidRPr="00783EC9">
        <w:rPr>
          <w:rFonts w:ascii="GHEA Grapalat" w:hAnsi="GHEA Grapalat"/>
          <w:b/>
          <w:i/>
          <w:color w:val="000000" w:themeColor="text1"/>
          <w:szCs w:val="24"/>
        </w:rPr>
        <w:t>@</w:t>
      </w:r>
      <w:r w:rsidRPr="00783EC9">
        <w:rPr>
          <w:rFonts w:ascii="GHEA Grapalat" w:hAnsi="GHEA Grapalat"/>
          <w:b/>
          <w:i/>
          <w:color w:val="000000" w:themeColor="text1"/>
          <w:szCs w:val="24"/>
          <w:lang w:val="en-US"/>
        </w:rPr>
        <w:t>mail</w:t>
      </w:r>
      <w:r w:rsidRPr="00783EC9">
        <w:rPr>
          <w:rFonts w:ascii="GHEA Grapalat" w:hAnsi="GHEA Grapalat"/>
          <w:b/>
          <w:i/>
          <w:color w:val="000000" w:themeColor="text1"/>
          <w:szCs w:val="24"/>
        </w:rPr>
        <w:t>.</w:t>
      </w:r>
      <w:proofErr w:type="spellStart"/>
      <w:r w:rsidRPr="00783EC9">
        <w:rPr>
          <w:rFonts w:ascii="GHEA Grapalat" w:hAnsi="GHEA Grapalat"/>
          <w:b/>
          <w:i/>
          <w:color w:val="000000" w:themeColor="text1"/>
          <w:szCs w:val="24"/>
          <w:lang w:val="en-US"/>
        </w:rPr>
        <w:t>ru</w:t>
      </w:r>
      <w:proofErr w:type="spellEnd"/>
      <w:r w:rsidRPr="00783EC9">
        <w:rPr>
          <w:rFonts w:ascii="GHEA Grapalat" w:hAnsi="GHEA Grapalat"/>
          <w:b/>
          <w:i/>
          <w:color w:val="000000" w:themeColor="text1"/>
          <w:szCs w:val="24"/>
        </w:rPr>
        <w:t xml:space="preserve"> </w:t>
      </w:r>
    </w:p>
    <w:p w:rsidR="00E1466B" w:rsidRPr="00783EC9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Cs w:val="24"/>
          <w:lang w:val="af-ZA"/>
        </w:rPr>
      </w:pPr>
      <w:r w:rsidRPr="00783EC9">
        <w:rPr>
          <w:rFonts w:ascii="GHEA Grapalat" w:hAnsi="GHEA Grapalat"/>
          <w:b/>
          <w:i/>
          <w:color w:val="000000" w:themeColor="text1"/>
          <w:szCs w:val="24"/>
        </w:rPr>
        <w:t xml:space="preserve">Заказчик: </w:t>
      </w:r>
      <w:r w:rsidRPr="00783EC9">
        <w:rPr>
          <w:rFonts w:ascii="GHEA Grapalat" w:hAnsi="GHEA Grapalat"/>
          <w:b/>
          <w:i/>
          <w:color w:val="000000" w:themeColor="text1"/>
          <w:szCs w:val="24"/>
          <w:lang w:val="af-ZA"/>
        </w:rPr>
        <w:t>“Республиканский центр телекоммуникации” ГНКО</w:t>
      </w:r>
    </w:p>
    <w:bookmarkEnd w:id="0"/>
    <w:p w:rsidR="00613058" w:rsidRPr="00783EC9" w:rsidRDefault="00613058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color w:val="000000" w:themeColor="text1"/>
          <w:szCs w:val="24"/>
        </w:rPr>
      </w:pPr>
    </w:p>
    <w:sectPr w:rsidR="00613058" w:rsidRPr="00783EC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0F" w:rsidRDefault="0050020F">
      <w:r>
        <w:separator/>
      </w:r>
    </w:p>
  </w:endnote>
  <w:endnote w:type="continuationSeparator" w:id="0">
    <w:p w:rsidR="0050020F" w:rsidRDefault="0050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83EC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0F" w:rsidRDefault="0050020F">
      <w:r>
        <w:separator/>
      </w:r>
    </w:p>
  </w:footnote>
  <w:footnote w:type="continuationSeparator" w:id="0">
    <w:p w:rsidR="0050020F" w:rsidRDefault="00500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B6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8B9"/>
    <w:rsid w:val="001563E9"/>
    <w:rsid w:val="001628D6"/>
    <w:rsid w:val="00180617"/>
    <w:rsid w:val="00185136"/>
    <w:rsid w:val="00185AFA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C6B15"/>
    <w:rsid w:val="003D3211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DDB"/>
    <w:rsid w:val="004B7482"/>
    <w:rsid w:val="004C6978"/>
    <w:rsid w:val="004D3331"/>
    <w:rsid w:val="004D4E6E"/>
    <w:rsid w:val="004E66C3"/>
    <w:rsid w:val="004F596C"/>
    <w:rsid w:val="0050020F"/>
    <w:rsid w:val="005067FE"/>
    <w:rsid w:val="00520B89"/>
    <w:rsid w:val="00531EA4"/>
    <w:rsid w:val="005326BB"/>
    <w:rsid w:val="00532F01"/>
    <w:rsid w:val="0054277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E2F58"/>
    <w:rsid w:val="005E3921"/>
    <w:rsid w:val="005F254D"/>
    <w:rsid w:val="005F53C7"/>
    <w:rsid w:val="005F7EC6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4FBE"/>
    <w:rsid w:val="006F7509"/>
    <w:rsid w:val="0071112C"/>
    <w:rsid w:val="00712A17"/>
    <w:rsid w:val="00717888"/>
    <w:rsid w:val="00722C9C"/>
    <w:rsid w:val="00727604"/>
    <w:rsid w:val="007338FA"/>
    <w:rsid w:val="0073391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EC9"/>
    <w:rsid w:val="007A44B1"/>
    <w:rsid w:val="007A795B"/>
    <w:rsid w:val="007B6C31"/>
    <w:rsid w:val="007C1C18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115A"/>
    <w:rsid w:val="0085228E"/>
    <w:rsid w:val="00874380"/>
    <w:rsid w:val="00890A14"/>
    <w:rsid w:val="00891CC9"/>
    <w:rsid w:val="00894E35"/>
    <w:rsid w:val="00896409"/>
    <w:rsid w:val="008A2E6B"/>
    <w:rsid w:val="008B206E"/>
    <w:rsid w:val="008B3EAB"/>
    <w:rsid w:val="008C3904"/>
    <w:rsid w:val="008C3DB4"/>
    <w:rsid w:val="008C7670"/>
    <w:rsid w:val="008D0B2F"/>
    <w:rsid w:val="008D652C"/>
    <w:rsid w:val="008D68A8"/>
    <w:rsid w:val="008D78D4"/>
    <w:rsid w:val="008E0890"/>
    <w:rsid w:val="008E2279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0898"/>
    <w:rsid w:val="009B63BC"/>
    <w:rsid w:val="009B75F2"/>
    <w:rsid w:val="009D3A60"/>
    <w:rsid w:val="009E2D41"/>
    <w:rsid w:val="009E5F93"/>
    <w:rsid w:val="009F5D08"/>
    <w:rsid w:val="009F7B08"/>
    <w:rsid w:val="00A03098"/>
    <w:rsid w:val="00A0389E"/>
    <w:rsid w:val="00A048DB"/>
    <w:rsid w:val="00A11971"/>
    <w:rsid w:val="00A30C0F"/>
    <w:rsid w:val="00A32B46"/>
    <w:rsid w:val="00A36B72"/>
    <w:rsid w:val="00A4453F"/>
    <w:rsid w:val="00A70700"/>
    <w:rsid w:val="00AA103E"/>
    <w:rsid w:val="00AA698E"/>
    <w:rsid w:val="00AB1DFA"/>
    <w:rsid w:val="00AB1F7F"/>
    <w:rsid w:val="00AB253E"/>
    <w:rsid w:val="00AB2D08"/>
    <w:rsid w:val="00AB4E88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25F6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B69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E6"/>
    <w:rsid w:val="00D673FC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4174"/>
    <w:rsid w:val="00E1466B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1E0C"/>
    <w:rsid w:val="00F5305E"/>
    <w:rsid w:val="00F546D9"/>
    <w:rsid w:val="00F570A9"/>
    <w:rsid w:val="00F63219"/>
    <w:rsid w:val="00F714E0"/>
    <w:rsid w:val="00F750C8"/>
    <w:rsid w:val="00F80169"/>
    <w:rsid w:val="00F97516"/>
    <w:rsid w:val="00F97BAF"/>
    <w:rsid w:val="00FA127B"/>
    <w:rsid w:val="00FB2C5C"/>
    <w:rsid w:val="00FB64E5"/>
    <w:rsid w:val="00FB6C3E"/>
    <w:rsid w:val="00FC062E"/>
    <w:rsid w:val="00FC0C6D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37</cp:revision>
  <cp:lastPrinted>2020-02-27T11:44:00Z</cp:lastPrinted>
  <dcterms:created xsi:type="dcterms:W3CDTF">2018-08-08T07:12:00Z</dcterms:created>
  <dcterms:modified xsi:type="dcterms:W3CDTF">2020-02-27T11:53:00Z</dcterms:modified>
  <cp:keywords>https://mul2-mtc.gov.am/tasks/30449/oneclick/ardir 1.docx?token=6443f37743ab49ac99bdf32ea8fa8f43</cp:keywords>
</cp:coreProperties>
</file>